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317A49" w14:textId="77777777" w:rsidR="00BA1D89" w:rsidRDefault="00971ACD">
      <w:pPr>
        <w:rPr>
          <w:rFonts w:ascii="Century Gothic" w:eastAsia="Century Gothic" w:hAnsi="Century Gothic" w:cs="Century Gothic"/>
          <w:b/>
          <w:sz w:val="30"/>
          <w:szCs w:val="30"/>
        </w:rPr>
      </w:pPr>
      <w:r>
        <w:rPr>
          <w:rFonts w:ascii="Century Gothic" w:eastAsia="Century Gothic" w:hAnsi="Century Gothic" w:cs="Century Gothic"/>
          <w:b/>
          <w:noProof/>
          <w:sz w:val="30"/>
          <w:szCs w:val="30"/>
        </w:rPr>
        <w:drawing>
          <wp:inline distT="114300" distB="114300" distL="114300" distR="114300" wp14:anchorId="55B886AB" wp14:editId="2313312E">
            <wp:extent cx="1081088" cy="108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81088" cy="1081088"/>
                    </a:xfrm>
                    <a:prstGeom prst="rect">
                      <a:avLst/>
                    </a:prstGeom>
                    <a:ln/>
                  </pic:spPr>
                </pic:pic>
              </a:graphicData>
            </a:graphic>
          </wp:inline>
        </w:drawing>
      </w:r>
    </w:p>
    <w:p w14:paraId="5E2D1FA7" w14:textId="77777777" w:rsidR="00BA1D89" w:rsidRDefault="00BA1D89">
      <w:pPr>
        <w:jc w:val="center"/>
        <w:rPr>
          <w:rFonts w:ascii="Century Gothic" w:eastAsia="Century Gothic" w:hAnsi="Century Gothic" w:cs="Century Gothic"/>
          <w:b/>
          <w:sz w:val="30"/>
          <w:szCs w:val="30"/>
        </w:rPr>
      </w:pPr>
    </w:p>
    <w:p w14:paraId="04244168" w14:textId="77777777" w:rsidR="00BA1D89" w:rsidRDefault="00971ACD">
      <w:pPr>
        <w:jc w:val="center"/>
        <w:rPr>
          <w:rFonts w:ascii="Century Gothic" w:eastAsia="Century Gothic" w:hAnsi="Century Gothic" w:cs="Century Gothic"/>
          <w:b/>
          <w:sz w:val="30"/>
          <w:szCs w:val="30"/>
        </w:rPr>
      </w:pPr>
      <w:r>
        <w:rPr>
          <w:rFonts w:ascii="Century Gothic" w:eastAsia="Century Gothic" w:hAnsi="Century Gothic" w:cs="Century Gothic"/>
          <w:b/>
          <w:sz w:val="30"/>
          <w:szCs w:val="30"/>
        </w:rPr>
        <w:t>Supports Coordination and Your Support and Staffing Needs</w:t>
      </w:r>
    </w:p>
    <w:p w14:paraId="7DEDF04B" w14:textId="77777777" w:rsidR="00BA1D89" w:rsidRDefault="00BA1D89">
      <w:pPr>
        <w:rPr>
          <w:rFonts w:ascii="Century Gothic" w:eastAsia="Century Gothic" w:hAnsi="Century Gothic" w:cs="Century Gothic"/>
          <w:b/>
          <w:sz w:val="24"/>
          <w:szCs w:val="24"/>
        </w:rPr>
      </w:pPr>
    </w:p>
    <w:p w14:paraId="2C287252" w14:textId="77777777" w:rsidR="00BA1D89" w:rsidRDefault="00971AC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If you have not already done so, consider getting a SIS (Supports Intensity Scale) assessment. OCHN and your Supports Coordinator can assist an individual in obtaining a SIS assessment. </w:t>
      </w:r>
    </w:p>
    <w:p w14:paraId="26B67E0B" w14:textId="77777777" w:rsidR="00BA1D89" w:rsidRDefault="00971ACD">
      <w:pPr>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See </w:t>
      </w:r>
      <w:r>
        <w:rPr>
          <w:rFonts w:ascii="Century Gothic" w:eastAsia="Century Gothic" w:hAnsi="Century Gothic" w:cs="Century Gothic"/>
          <w:b/>
          <w:i/>
          <w:sz w:val="24"/>
          <w:szCs w:val="24"/>
        </w:rPr>
        <w:t xml:space="preserve">SIS Assessment and the PCP/IPOS </w:t>
      </w:r>
      <w:r>
        <w:rPr>
          <w:rFonts w:ascii="Century Gothic" w:eastAsia="Century Gothic" w:hAnsi="Century Gothic" w:cs="Century Gothic"/>
          <w:sz w:val="24"/>
          <w:szCs w:val="24"/>
        </w:rPr>
        <w:t>document located on the SAIL webs</w:t>
      </w:r>
      <w:r>
        <w:rPr>
          <w:rFonts w:ascii="Century Gothic" w:eastAsia="Century Gothic" w:hAnsi="Century Gothic" w:cs="Century Gothic"/>
          <w:sz w:val="24"/>
          <w:szCs w:val="24"/>
        </w:rPr>
        <w:t xml:space="preserve">ite under Roadmap &amp; Resources. </w:t>
      </w:r>
    </w:p>
    <w:p w14:paraId="420E460F" w14:textId="77777777" w:rsidR="00BA1D89" w:rsidRDefault="00971AC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 information on PCP/IPOS refer to </w:t>
      </w:r>
      <w:r>
        <w:rPr>
          <w:rFonts w:ascii="Century Gothic" w:eastAsia="Century Gothic" w:hAnsi="Century Gothic" w:cs="Century Gothic"/>
          <w:b/>
          <w:i/>
          <w:sz w:val="24"/>
          <w:szCs w:val="24"/>
        </w:rPr>
        <w:t xml:space="preserve">Person Centered Plan (PCP) and Individual Plan </w:t>
      </w:r>
      <w:proofErr w:type="gramStart"/>
      <w:r>
        <w:rPr>
          <w:rFonts w:ascii="Century Gothic" w:eastAsia="Century Gothic" w:hAnsi="Century Gothic" w:cs="Century Gothic"/>
          <w:b/>
          <w:i/>
          <w:sz w:val="24"/>
          <w:szCs w:val="24"/>
        </w:rPr>
        <w:t>Of</w:t>
      </w:r>
      <w:proofErr w:type="gramEnd"/>
      <w:r>
        <w:rPr>
          <w:rFonts w:ascii="Century Gothic" w:eastAsia="Century Gothic" w:hAnsi="Century Gothic" w:cs="Century Gothic"/>
          <w:b/>
          <w:i/>
          <w:sz w:val="24"/>
          <w:szCs w:val="24"/>
        </w:rPr>
        <w:t xml:space="preserve"> Service (IPOS) </w:t>
      </w:r>
      <w:r>
        <w:rPr>
          <w:rFonts w:ascii="Century Gothic" w:eastAsia="Century Gothic" w:hAnsi="Century Gothic" w:cs="Century Gothic"/>
          <w:sz w:val="24"/>
          <w:szCs w:val="24"/>
        </w:rPr>
        <w:t xml:space="preserve">document located on the SAIL website under Roadmap &amp; Resources. </w:t>
      </w:r>
    </w:p>
    <w:p w14:paraId="38A29407" w14:textId="77777777" w:rsidR="00BA1D89" w:rsidRDefault="00BA1D89">
      <w:pPr>
        <w:spacing w:after="160" w:line="259" w:lineRule="auto"/>
        <w:rPr>
          <w:rFonts w:ascii="Century Gothic" w:eastAsia="Century Gothic" w:hAnsi="Century Gothic" w:cs="Century Gothic"/>
          <w:b/>
          <w:sz w:val="24"/>
          <w:szCs w:val="24"/>
        </w:rPr>
      </w:pPr>
    </w:p>
    <w:p w14:paraId="50159D92" w14:textId="77777777" w:rsidR="00BA1D89" w:rsidRDefault="00971ACD">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Your relationship with your Supports Coordinator is one </w:t>
      </w:r>
      <w:r>
        <w:rPr>
          <w:rFonts w:ascii="Century Gothic" w:eastAsia="Century Gothic" w:hAnsi="Century Gothic" w:cs="Century Gothic"/>
          <w:b/>
          <w:sz w:val="24"/>
          <w:szCs w:val="24"/>
        </w:rPr>
        <w:t xml:space="preserve">of the keys to successfully planning for support and staffing needs. Consider the following: </w:t>
      </w:r>
    </w:p>
    <w:p w14:paraId="684AB963" w14:textId="77777777" w:rsidR="00BA1D89" w:rsidRDefault="00BA1D89">
      <w:pPr>
        <w:rPr>
          <w:rFonts w:ascii="Century Gothic" w:eastAsia="Century Gothic" w:hAnsi="Century Gothic" w:cs="Century Gothic"/>
          <w:sz w:val="24"/>
          <w:szCs w:val="24"/>
        </w:rPr>
      </w:pPr>
    </w:p>
    <w:p w14:paraId="15B6F285" w14:textId="77777777" w:rsidR="00BA1D89" w:rsidRDefault="00971ACD">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need to work closely with your Supports Coordinator to develop a staffing schedule  </w:t>
      </w:r>
    </w:p>
    <w:p w14:paraId="26828CD8" w14:textId="77777777" w:rsidR="00BA1D89" w:rsidRDefault="00971ACD">
      <w:pPr>
        <w:numPr>
          <w:ilvl w:val="1"/>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amount of staffing hours needed will be determined and incorporated </w:t>
      </w:r>
      <w:r>
        <w:rPr>
          <w:rFonts w:ascii="Century Gothic" w:eastAsia="Century Gothic" w:hAnsi="Century Gothic" w:cs="Century Gothic"/>
          <w:sz w:val="24"/>
          <w:szCs w:val="24"/>
        </w:rPr>
        <w:t>into the IPOS based on both the goals of an individual as well as shared goals between roommates,  if applicable.   Each goal in an IPOS will have a  specified amount of  time allotted to address  that  goal which will in turn,  impact the amount of suppor</w:t>
      </w:r>
      <w:r>
        <w:rPr>
          <w:rFonts w:ascii="Century Gothic" w:eastAsia="Century Gothic" w:hAnsi="Century Gothic" w:cs="Century Gothic"/>
          <w:sz w:val="24"/>
          <w:szCs w:val="24"/>
        </w:rPr>
        <w:t xml:space="preserve">t staffing hours. </w:t>
      </w:r>
    </w:p>
    <w:p w14:paraId="7961FA9B" w14:textId="77777777" w:rsidR="00BA1D89" w:rsidRDefault="00971ACD">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Decide on whether you will be using a Staffing Agency or whether you will be hiring your own staff through Self Determination as the Employer of Record (EOR).  The Supports Coordinator can assist in helping you find staff if you are the </w:t>
      </w:r>
      <w:r>
        <w:rPr>
          <w:rFonts w:ascii="Century Gothic" w:eastAsia="Century Gothic" w:hAnsi="Century Gothic" w:cs="Century Gothic"/>
          <w:sz w:val="24"/>
          <w:szCs w:val="24"/>
        </w:rPr>
        <w:t>EOR or can help set up interviews with Staffing Agencies for you to explore.</w:t>
      </w:r>
    </w:p>
    <w:p w14:paraId="3ED7F8BB" w14:textId="77777777" w:rsidR="00BA1D89" w:rsidRDefault="00971ACD">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Once staff is identified, the Supports Coordinator should assist in making sure staff have all the training required. Additionally, the Supports Coordinator  should help with the </w:t>
      </w:r>
      <w:r>
        <w:rPr>
          <w:rFonts w:ascii="Century Gothic" w:eastAsia="Century Gothic" w:hAnsi="Century Gothic" w:cs="Century Gothic"/>
          <w:sz w:val="24"/>
          <w:szCs w:val="24"/>
        </w:rPr>
        <w:t xml:space="preserve">staff onboarding process, whether staff comes from  a staffing agency or through EOR hiring  </w:t>
      </w:r>
    </w:p>
    <w:p w14:paraId="7E6DF17A" w14:textId="77777777" w:rsidR="00BA1D89" w:rsidRDefault="00BA1D89">
      <w:pPr>
        <w:ind w:left="720"/>
        <w:rPr>
          <w:rFonts w:ascii="Century Gothic" w:eastAsia="Century Gothic" w:hAnsi="Century Gothic" w:cs="Century Gothic"/>
          <w:b/>
          <w:sz w:val="24"/>
          <w:szCs w:val="24"/>
        </w:rPr>
      </w:pPr>
    </w:p>
    <w:p w14:paraId="5AD5C377" w14:textId="77777777" w:rsidR="00BA1D89" w:rsidRDefault="00971ACD">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View the</w:t>
      </w:r>
      <w:r>
        <w:rPr>
          <w:rFonts w:ascii="Century Gothic" w:eastAsia="Century Gothic" w:hAnsi="Century Gothic" w:cs="Century Gothic"/>
          <w:b/>
          <w:sz w:val="24"/>
          <w:szCs w:val="24"/>
        </w:rPr>
        <w:t xml:space="preserve"> </w:t>
      </w:r>
      <w:r>
        <w:rPr>
          <w:rFonts w:ascii="Century Gothic" w:eastAsia="Century Gothic" w:hAnsi="Century Gothic" w:cs="Century Gothic"/>
          <w:b/>
          <w:i/>
          <w:sz w:val="24"/>
          <w:szCs w:val="24"/>
        </w:rPr>
        <w:t xml:space="preserve">Parent Perspective on Staffing </w:t>
      </w:r>
      <w:r>
        <w:rPr>
          <w:rFonts w:ascii="Century Gothic" w:eastAsia="Century Gothic" w:hAnsi="Century Gothic" w:cs="Century Gothic"/>
          <w:sz w:val="24"/>
          <w:szCs w:val="24"/>
        </w:rPr>
        <w:t>document located on the SAIL website under Roadmap &amp; Resources for more information on Support Staff.</w:t>
      </w:r>
    </w:p>
    <w:sectPr w:rsidR="00BA1D89">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5A2F" w14:textId="77777777" w:rsidR="00971ACD" w:rsidRDefault="00971ACD">
      <w:pPr>
        <w:spacing w:line="240" w:lineRule="auto"/>
      </w:pPr>
      <w:r>
        <w:separator/>
      </w:r>
    </w:p>
  </w:endnote>
  <w:endnote w:type="continuationSeparator" w:id="0">
    <w:p w14:paraId="0C1B7FB9" w14:textId="77777777" w:rsidR="00971ACD" w:rsidRDefault="00971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E9F2" w14:textId="77777777" w:rsidR="00D55CA0" w:rsidRDefault="00D5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FDCA" w14:textId="2E093B57" w:rsidR="00BA1D89" w:rsidRDefault="00971ACD">
    <w:pPr>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D55CA0">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D55CA0">
      <w:rPr>
        <w:noProof/>
        <w:sz w:val="18"/>
        <w:szCs w:val="18"/>
      </w:rPr>
      <w:t>2</w:t>
    </w:r>
    <w:r>
      <w:rPr>
        <w:sz w:val="18"/>
        <w:szCs w:val="18"/>
      </w:rPr>
      <w:fldChar w:fldCharType="end"/>
    </w:r>
  </w:p>
  <w:p w14:paraId="1134176F" w14:textId="77777777" w:rsidR="00BA1D89" w:rsidRDefault="00971ACD">
    <w:pPr>
      <w:jc w:val="right"/>
    </w:pPr>
    <w:r>
      <w:rPr>
        <w:sz w:val="18"/>
        <w:szCs w:val="18"/>
      </w:rPr>
      <w:t>SAIL - Support Coordination and Your Support Staffing Needs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5C9E" w14:textId="77777777" w:rsidR="00BA1D89" w:rsidRDefault="00971ACD">
    <w:pPr>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D55CA0">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D55CA0">
      <w:rPr>
        <w:noProof/>
        <w:sz w:val="18"/>
        <w:szCs w:val="18"/>
      </w:rPr>
      <w:t>2</w:t>
    </w:r>
    <w:r>
      <w:rPr>
        <w:sz w:val="18"/>
        <w:szCs w:val="18"/>
      </w:rPr>
      <w:fldChar w:fldCharType="end"/>
    </w:r>
  </w:p>
  <w:p w14:paraId="06AB0A65" w14:textId="77777777" w:rsidR="00BA1D89" w:rsidRDefault="00971ACD">
    <w:pPr>
      <w:jc w:val="right"/>
      <w:rPr>
        <w:sz w:val="18"/>
        <w:szCs w:val="18"/>
      </w:rPr>
    </w:pPr>
    <w:r>
      <w:rPr>
        <w:sz w:val="18"/>
        <w:szCs w:val="18"/>
      </w:rPr>
      <w:t>SAIL - Support Coordination and Your Support Staffing Needs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11DA" w14:textId="77777777" w:rsidR="00971ACD" w:rsidRDefault="00971ACD">
      <w:pPr>
        <w:spacing w:line="240" w:lineRule="auto"/>
      </w:pPr>
      <w:r>
        <w:separator/>
      </w:r>
    </w:p>
  </w:footnote>
  <w:footnote w:type="continuationSeparator" w:id="0">
    <w:p w14:paraId="0CF0589F" w14:textId="77777777" w:rsidR="00971ACD" w:rsidRDefault="00971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2644" w14:textId="77777777" w:rsidR="00D55CA0" w:rsidRDefault="00D55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4DEE" w14:textId="77777777" w:rsidR="00BA1D89" w:rsidRDefault="00971ACD">
    <w:pPr>
      <w:jc w:val="right"/>
    </w:pPr>
    <w:r>
      <w:rPr>
        <w:rFonts w:ascii="Century Gothic" w:eastAsia="Century Gothic" w:hAnsi="Century Gothic" w:cs="Century Gothic"/>
        <w:b/>
        <w:noProof/>
        <w:sz w:val="30"/>
        <w:szCs w:val="30"/>
      </w:rPr>
      <w:drawing>
        <wp:inline distT="114300" distB="114300" distL="114300" distR="114300" wp14:anchorId="4824B291" wp14:editId="42E348EE">
          <wp:extent cx="576263" cy="576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3" cy="5762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CE2C" w14:textId="77777777" w:rsidR="00BA1D89" w:rsidRDefault="00BA1D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2D6"/>
    <w:multiLevelType w:val="multilevel"/>
    <w:tmpl w:val="347E0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0D0A38"/>
    <w:multiLevelType w:val="multilevel"/>
    <w:tmpl w:val="593A9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89"/>
    <w:rsid w:val="00971ACD"/>
    <w:rsid w:val="00BA1D89"/>
    <w:rsid w:val="00D5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7B89B"/>
  <w15:docId w15:val="{1D877E50-161D-924C-A3E3-9279C6CD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55CA0"/>
    <w:pPr>
      <w:tabs>
        <w:tab w:val="center" w:pos="4680"/>
        <w:tab w:val="right" w:pos="9360"/>
      </w:tabs>
      <w:spacing w:line="240" w:lineRule="auto"/>
    </w:pPr>
  </w:style>
  <w:style w:type="character" w:customStyle="1" w:styleId="HeaderChar">
    <w:name w:val="Header Char"/>
    <w:basedOn w:val="DefaultParagraphFont"/>
    <w:link w:val="Header"/>
    <w:uiPriority w:val="99"/>
    <w:rsid w:val="00D55CA0"/>
  </w:style>
  <w:style w:type="paragraph" w:styleId="Footer">
    <w:name w:val="footer"/>
    <w:basedOn w:val="Normal"/>
    <w:link w:val="FooterChar"/>
    <w:uiPriority w:val="99"/>
    <w:unhideWhenUsed/>
    <w:rsid w:val="00D55CA0"/>
    <w:pPr>
      <w:tabs>
        <w:tab w:val="center" w:pos="4680"/>
        <w:tab w:val="right" w:pos="9360"/>
      </w:tabs>
      <w:spacing w:line="240" w:lineRule="auto"/>
    </w:pPr>
  </w:style>
  <w:style w:type="character" w:customStyle="1" w:styleId="FooterChar">
    <w:name w:val="Footer Char"/>
    <w:basedOn w:val="DefaultParagraphFont"/>
    <w:link w:val="Footer"/>
    <w:uiPriority w:val="99"/>
    <w:rsid w:val="00D5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Remski</cp:lastModifiedBy>
  <cp:revision>2</cp:revision>
  <dcterms:created xsi:type="dcterms:W3CDTF">2021-10-22T10:59:00Z</dcterms:created>
  <dcterms:modified xsi:type="dcterms:W3CDTF">2021-10-22T10:59:00Z</dcterms:modified>
</cp:coreProperties>
</file>